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45D5C" w14:textId="77777777" w:rsidR="00E75EB2" w:rsidRDefault="00E75EB2" w:rsidP="00E75EB2">
      <w:pPr>
        <w:spacing w:line="360" w:lineRule="auto"/>
        <w:rPr>
          <w:sz w:val="22"/>
          <w:szCs w:val="22"/>
        </w:rPr>
      </w:pPr>
    </w:p>
    <w:p w14:paraId="287E4839" w14:textId="704BE9CF" w:rsidR="00E75EB2" w:rsidRPr="001D621E" w:rsidRDefault="00E75EB2" w:rsidP="00E75EB2">
      <w:pPr>
        <w:pStyle w:val="MMKopfzeile"/>
        <w:rPr>
          <w:color w:val="6E6B60"/>
        </w:rPr>
      </w:pPr>
      <w:r w:rsidRPr="001D621E">
        <w:rPr>
          <w:color w:val="6E6B60"/>
        </w:rPr>
        <w:t xml:space="preserve">Schaan, </w:t>
      </w:r>
      <w:r w:rsidR="000273F0" w:rsidRPr="000273F0">
        <w:rPr>
          <w:color w:val="6E6B60"/>
        </w:rPr>
        <w:fldChar w:fldCharType="begin"/>
      </w:r>
      <w:r w:rsidR="000273F0" w:rsidRPr="000273F0">
        <w:rPr>
          <w:color w:val="6E6B60"/>
        </w:rPr>
        <w:instrText xml:space="preserve"> CREATEDATE  \@ "d. MMMM yyyy"  \* MERGEFORMAT </w:instrText>
      </w:r>
      <w:r w:rsidR="000273F0" w:rsidRPr="000273F0">
        <w:rPr>
          <w:color w:val="6E6B60"/>
        </w:rPr>
        <w:fldChar w:fldCharType="separate"/>
      </w:r>
      <w:r w:rsidR="000273F0" w:rsidRPr="000273F0">
        <w:rPr>
          <w:noProof/>
          <w:color w:val="6E6B60"/>
        </w:rPr>
        <w:t>11. April 2022</w:t>
      </w:r>
      <w:r w:rsidR="000273F0" w:rsidRPr="000273F0">
        <w:rPr>
          <w:color w:val="6E6B60"/>
        </w:rPr>
        <w:fldChar w:fldCharType="end"/>
      </w:r>
    </w:p>
    <w:p w14:paraId="0382F938" w14:textId="0974BA8F" w:rsidR="00064F65" w:rsidRPr="006D31D3" w:rsidRDefault="00E75EB2" w:rsidP="00E75EB2">
      <w:pPr>
        <w:pStyle w:val="MMKopfzeile"/>
        <w:rPr>
          <w:color w:val="6E6B60"/>
        </w:rPr>
      </w:pPr>
      <w:r w:rsidRPr="001D621E">
        <w:rPr>
          <w:color w:val="6E6B60"/>
        </w:rPr>
        <w:t>Medienmitteilung zu</w:t>
      </w:r>
      <w:r w:rsidR="002C1443">
        <w:rPr>
          <w:color w:val="6E6B60"/>
        </w:rPr>
        <w:t xml:space="preserve">m </w:t>
      </w:r>
      <w:r w:rsidR="00842525">
        <w:rPr>
          <w:color w:val="6E6B60"/>
        </w:rPr>
        <w:t>«</w:t>
      </w:r>
      <w:r w:rsidR="002C1443">
        <w:rPr>
          <w:color w:val="6E6B60"/>
        </w:rPr>
        <w:t xml:space="preserve">Alpine </w:t>
      </w:r>
      <w:proofErr w:type="spellStart"/>
      <w:r w:rsidR="002C1443">
        <w:rPr>
          <w:color w:val="6E6B60"/>
        </w:rPr>
        <w:t>Changemaker</w:t>
      </w:r>
      <w:proofErr w:type="spellEnd"/>
      <w:r w:rsidR="002C1443">
        <w:rPr>
          <w:color w:val="6E6B60"/>
        </w:rPr>
        <w:t xml:space="preserve"> </w:t>
      </w:r>
      <w:proofErr w:type="spellStart"/>
      <w:r w:rsidR="002C1443">
        <w:rPr>
          <w:color w:val="6E6B60"/>
        </w:rPr>
        <w:t>Basecamp</w:t>
      </w:r>
      <w:proofErr w:type="spellEnd"/>
      <w:r w:rsidR="00842525">
        <w:rPr>
          <w:color w:val="6E6B60"/>
        </w:rPr>
        <w:t xml:space="preserve">» </w:t>
      </w:r>
    </w:p>
    <w:p w14:paraId="59B50F12" w14:textId="268E5FD1" w:rsidR="002C1443" w:rsidRPr="006D31D3" w:rsidRDefault="008110B0" w:rsidP="001D621E">
      <w:pPr>
        <w:pStyle w:val="MMLead"/>
        <w:jc w:val="left"/>
        <w:rPr>
          <w:color w:val="A2BF2F"/>
          <w:sz w:val="28"/>
          <w:szCs w:val="28"/>
        </w:rPr>
      </w:pPr>
      <w:r w:rsidRPr="008110B0">
        <w:rPr>
          <w:color w:val="A2BF2F"/>
          <w:sz w:val="28"/>
          <w:szCs w:val="28"/>
        </w:rPr>
        <w:t>#alpinechangemaker gesucht</w:t>
      </w:r>
      <w:r w:rsidR="002C1443" w:rsidRPr="006D31D3">
        <w:rPr>
          <w:color w:val="A2BF2F"/>
          <w:sz w:val="28"/>
          <w:szCs w:val="28"/>
        </w:rPr>
        <w:t xml:space="preserve"> </w:t>
      </w:r>
    </w:p>
    <w:p w14:paraId="120FFF62" w14:textId="23373228" w:rsidR="00E75EB2" w:rsidRPr="006D31D3" w:rsidRDefault="008110B0" w:rsidP="00064F65">
      <w:pPr>
        <w:pStyle w:val="MMLead"/>
        <w:jc w:val="left"/>
      </w:pPr>
      <w:r>
        <w:t xml:space="preserve">Projekte für ein gutes Leben in den Alpen: Bis 22. April können sich motivierte Menschen aus dem Alpenraum mit ihren Ideen für das «Alpine </w:t>
      </w:r>
      <w:proofErr w:type="spellStart"/>
      <w:r>
        <w:t>Changemaker</w:t>
      </w:r>
      <w:proofErr w:type="spellEnd"/>
      <w:r>
        <w:t xml:space="preserve"> </w:t>
      </w:r>
      <w:proofErr w:type="spellStart"/>
      <w:r>
        <w:t>Basecamp</w:t>
      </w:r>
      <w:proofErr w:type="spellEnd"/>
      <w:r>
        <w:t>» (ACB) bewerben. Auf sie warten eine transdisziplinäre Projektwoche, der Austausch mit Gleichgesinnten und ein einjähriges Mentoring</w:t>
      </w:r>
      <w:r w:rsidR="00F721C5">
        <w:t>-Programm</w:t>
      </w:r>
      <w:r w:rsidR="002C1443" w:rsidRPr="006D31D3">
        <w:t xml:space="preserve">. </w:t>
      </w:r>
    </w:p>
    <w:p w14:paraId="36CB9C1A" w14:textId="50AC0528" w:rsidR="008110B0" w:rsidRPr="000273F0" w:rsidRDefault="008110B0" w:rsidP="00891A57">
      <w:pPr>
        <w:pStyle w:val="MMZwischentitel"/>
        <w:rPr>
          <w:b w:val="0"/>
        </w:rPr>
      </w:pPr>
      <w:r w:rsidRPr="000273F0">
        <w:rPr>
          <w:b w:val="0"/>
        </w:rPr>
        <w:t xml:space="preserve">Ein Kunstpavillon zum Thema Massentourismus, Biwaks in verlassenen Scheunen, eine Versammlung zu «Rural Commons»: </w:t>
      </w:r>
      <w:r w:rsidR="00891A57">
        <w:rPr>
          <w:b w:val="0"/>
        </w:rPr>
        <w:t>Die</w:t>
      </w:r>
      <w:r w:rsidRPr="000273F0">
        <w:rPr>
          <w:b w:val="0"/>
        </w:rPr>
        <w:t xml:space="preserve"> erste #</w:t>
      </w:r>
      <w:proofErr w:type="spellStart"/>
      <w:r w:rsidRPr="000273F0">
        <w:rPr>
          <w:b w:val="0"/>
        </w:rPr>
        <w:t>alpinechangemaker</w:t>
      </w:r>
      <w:proofErr w:type="spellEnd"/>
      <w:r w:rsidRPr="000273F0">
        <w:rPr>
          <w:b w:val="0"/>
        </w:rPr>
        <w:t xml:space="preserve"> Generation </w:t>
      </w:r>
      <w:r w:rsidR="00891A57">
        <w:rPr>
          <w:b w:val="0"/>
        </w:rPr>
        <w:t>überzeugte mit vielfältigen und kreativen Projekten</w:t>
      </w:r>
      <w:r w:rsidRPr="000273F0">
        <w:rPr>
          <w:b w:val="0"/>
        </w:rPr>
        <w:t xml:space="preserve">. Für Claas </w:t>
      </w:r>
      <w:proofErr w:type="spellStart"/>
      <w:r w:rsidRPr="000273F0">
        <w:rPr>
          <w:b w:val="0"/>
        </w:rPr>
        <w:t>Beeser</w:t>
      </w:r>
      <w:proofErr w:type="spellEnd"/>
      <w:r w:rsidRPr="000273F0">
        <w:rPr>
          <w:b w:val="0"/>
        </w:rPr>
        <w:t>, der im Piemont/I Wohnraum für junge Menschen schaffen möchte, war der Austausch besonders wichtig: «Die zentrale Frage ist nicht, ob etwas möglich ist, sondern wie. Deswegen rede ich mit möglichst vielen Leuten, die anders sind als ich, um verschiedene Blickwinkel zu bekommen.» Christina Thanner, Projektleiterin bei CIPRA International resümiert: «Das ACB bringt die verschiedensten Menschen, eine Vielfalt an Ideen und Fachbereichen zusammen.»</w:t>
      </w:r>
    </w:p>
    <w:p w14:paraId="42E03DEA" w14:textId="3CEFF644" w:rsidR="008110B0" w:rsidRPr="000273F0" w:rsidRDefault="008110B0" w:rsidP="00891A57">
      <w:pPr>
        <w:pStyle w:val="MMZwischentitel"/>
        <w:rPr>
          <w:b w:val="0"/>
        </w:rPr>
      </w:pPr>
      <w:r w:rsidRPr="000273F0">
        <w:rPr>
          <w:b w:val="0"/>
        </w:rPr>
        <w:t xml:space="preserve">Das nächste «Alpine </w:t>
      </w:r>
      <w:proofErr w:type="spellStart"/>
      <w:r w:rsidRPr="000273F0">
        <w:rPr>
          <w:b w:val="0"/>
        </w:rPr>
        <w:t>Changemaker</w:t>
      </w:r>
      <w:proofErr w:type="spellEnd"/>
      <w:r w:rsidRPr="000273F0">
        <w:rPr>
          <w:b w:val="0"/>
        </w:rPr>
        <w:t xml:space="preserve"> </w:t>
      </w:r>
      <w:proofErr w:type="spellStart"/>
      <w:r w:rsidRPr="000273F0">
        <w:rPr>
          <w:b w:val="0"/>
        </w:rPr>
        <w:t>Basecamp</w:t>
      </w:r>
      <w:proofErr w:type="spellEnd"/>
      <w:r w:rsidRPr="000273F0">
        <w:rPr>
          <w:b w:val="0"/>
        </w:rPr>
        <w:t xml:space="preserve">» beginnt mit einer Projektwoche vom 2. bis 8. Juli 2022 in der BASIS, einem </w:t>
      </w:r>
      <w:proofErr w:type="spellStart"/>
      <w:r w:rsidRPr="000273F0">
        <w:rPr>
          <w:b w:val="0"/>
        </w:rPr>
        <w:t>Social</w:t>
      </w:r>
      <w:proofErr w:type="spellEnd"/>
      <w:r w:rsidRPr="000273F0">
        <w:rPr>
          <w:b w:val="0"/>
        </w:rPr>
        <w:t xml:space="preserve"> </w:t>
      </w:r>
      <w:proofErr w:type="spellStart"/>
      <w:r w:rsidRPr="000273F0">
        <w:rPr>
          <w:b w:val="0"/>
        </w:rPr>
        <w:t>Activation</w:t>
      </w:r>
      <w:proofErr w:type="spellEnd"/>
      <w:r w:rsidRPr="000273F0">
        <w:rPr>
          <w:b w:val="0"/>
        </w:rPr>
        <w:t xml:space="preserve"> Hub in Schlanders/I. Dort bekommen junge, motivierte Menschen die Möglichkeit, ihre Projekte für eine nachhaltige Entwicklung im Alpenraum </w:t>
      </w:r>
      <w:r w:rsidR="00F721C5" w:rsidRPr="000273F0">
        <w:rPr>
          <w:b w:val="0"/>
        </w:rPr>
        <w:t xml:space="preserve">mit Gleichgesinnten </w:t>
      </w:r>
      <w:r w:rsidRPr="000273F0">
        <w:rPr>
          <w:b w:val="0"/>
        </w:rPr>
        <w:t xml:space="preserve">voranzutreiben. Ein internationales Team von Coaches aus Wissenschaft, Unternehmertum, Regionalentwicklung, Philosophie und Kunst begleitet die Teilnehmenden dabei. Nach dem </w:t>
      </w:r>
      <w:proofErr w:type="spellStart"/>
      <w:r w:rsidRPr="000273F0">
        <w:rPr>
          <w:b w:val="0"/>
        </w:rPr>
        <w:t>Basecamp</w:t>
      </w:r>
      <w:proofErr w:type="spellEnd"/>
      <w:r w:rsidRPr="000273F0">
        <w:rPr>
          <w:b w:val="0"/>
        </w:rPr>
        <w:t xml:space="preserve"> unterstützt ein Mentoring-Programm ausgewählte Teilnehmende ein Jahr lang bei der Umsetzung ihrer Projekte, die sie beim Abschlusstreffen im Juli 2023 präsentieren werden. Interessierte können sich bis 22. April 2022 </w:t>
      </w:r>
      <w:r w:rsidR="00BD57E2">
        <w:rPr>
          <w:b w:val="0"/>
        </w:rPr>
        <w:t xml:space="preserve">unter </w:t>
      </w:r>
      <w:hyperlink r:id="rId7" w:history="1">
        <w:r w:rsidR="00BD57E2" w:rsidRPr="00080117">
          <w:rPr>
            <w:rStyle w:val="Hyperlink"/>
            <w:b w:val="0"/>
          </w:rPr>
          <w:t>www.alpinechangemaker.org</w:t>
        </w:r>
      </w:hyperlink>
      <w:r w:rsidR="00BD57E2">
        <w:rPr>
          <w:b w:val="0"/>
        </w:rPr>
        <w:t xml:space="preserve"> </w:t>
      </w:r>
      <w:r w:rsidRPr="000273F0">
        <w:rPr>
          <w:b w:val="0"/>
        </w:rPr>
        <w:t xml:space="preserve">bewerben. </w:t>
      </w:r>
      <w:bookmarkStart w:id="0" w:name="_GoBack"/>
      <w:bookmarkEnd w:id="0"/>
    </w:p>
    <w:p w14:paraId="5B232C71" w14:textId="5B90C50F" w:rsidR="00064F65" w:rsidRPr="008110B0" w:rsidRDefault="00891A57" w:rsidP="00891A57">
      <w:pPr>
        <w:pStyle w:val="MMZwischentitel"/>
      </w:pPr>
      <w:bookmarkStart w:id="1" w:name="_Hlk100323107"/>
      <w:r>
        <w:t>Ein Netzwerk für sozialökologische Veränderung</w:t>
      </w:r>
      <w:bookmarkEnd w:id="1"/>
    </w:p>
    <w:p w14:paraId="6E48A2BE" w14:textId="58A65524" w:rsidR="00C17E36" w:rsidRDefault="002C1443" w:rsidP="00891A57">
      <w:pPr>
        <w:pStyle w:val="MMText"/>
      </w:pPr>
      <w:r>
        <w:t xml:space="preserve">Das ACB </w:t>
      </w:r>
      <w:r w:rsidR="008110B0">
        <w:t xml:space="preserve">ist </w:t>
      </w:r>
      <w:r>
        <w:t xml:space="preserve">das erste Pilotprojekt des transdisziplinären «Alpine </w:t>
      </w:r>
      <w:proofErr w:type="spellStart"/>
      <w:r>
        <w:t>Changemaker</w:t>
      </w:r>
      <w:proofErr w:type="spellEnd"/>
      <w:r>
        <w:t xml:space="preserve"> Network», einem Zusammenschluss </w:t>
      </w:r>
      <w:r w:rsidR="00F721C5">
        <w:t xml:space="preserve">von </w:t>
      </w:r>
      <w:r>
        <w:t>Organisationen aus Bildung, Regionalentwicklung und Umwelt</w:t>
      </w:r>
      <w:r w:rsidR="00F721C5">
        <w:t xml:space="preserve">. Gemeinsam überwinden sie </w:t>
      </w:r>
      <w:r>
        <w:t>Ländergrenzen, institutionelle Barrieren und Kulturen des Denkens und Handelns</w:t>
      </w:r>
      <w:r w:rsidRPr="00855AB9">
        <w:t xml:space="preserve">. </w:t>
      </w:r>
      <w:bookmarkStart w:id="2" w:name="_Hlk100324098"/>
      <w:r w:rsidR="00FF446C" w:rsidRPr="00855AB9">
        <w:t>«</w:t>
      </w:r>
      <w:bookmarkStart w:id="3" w:name="_Hlk100324883"/>
      <w:r w:rsidR="00855AB9">
        <w:t>Wir möchten sozialökologische Veränderungen</w:t>
      </w:r>
      <w:r w:rsidR="0013698B" w:rsidRPr="00855AB9">
        <w:rPr>
          <w:rStyle w:val="apple-converted-space"/>
        </w:rPr>
        <w:t> </w:t>
      </w:r>
      <w:r w:rsidR="0013698B" w:rsidRPr="00855AB9">
        <w:t>im Alpenraum dadurch</w:t>
      </w:r>
      <w:r w:rsidR="00855AB9">
        <w:t xml:space="preserve"> vorantreiben</w:t>
      </w:r>
      <w:r w:rsidR="0013698B" w:rsidRPr="00855AB9">
        <w:t>, dass neue Ideen nicht nur gedacht, sondern von jungen und engagierten</w:t>
      </w:r>
      <w:r w:rsidR="00855AB9">
        <w:t xml:space="preserve"> Menschen</w:t>
      </w:r>
      <w:r w:rsidR="0013698B" w:rsidRPr="00855AB9">
        <w:rPr>
          <w:rStyle w:val="apple-converted-space"/>
        </w:rPr>
        <w:t> </w:t>
      </w:r>
      <w:r w:rsidR="0013698B" w:rsidRPr="00855AB9">
        <w:t>auch umgesetzt</w:t>
      </w:r>
      <w:r w:rsidR="00855AB9">
        <w:t xml:space="preserve"> werden»</w:t>
      </w:r>
      <w:r w:rsidR="0013698B" w:rsidRPr="00855AB9">
        <w:t>, so</w:t>
      </w:r>
      <w:r w:rsidR="0013698B">
        <w:t xml:space="preserve"> Jens Badura, einer der Koordinatoren des Netzwerks</w:t>
      </w:r>
      <w:r w:rsidR="00643C17">
        <w:t xml:space="preserve">. </w:t>
      </w:r>
      <w:bookmarkEnd w:id="2"/>
      <w:bookmarkEnd w:id="3"/>
      <w:r w:rsidR="00F721C5">
        <w:lastRenderedPageBreak/>
        <w:t>E</w:t>
      </w:r>
      <w:r>
        <w:t>ine Reflexionsgruppe</w:t>
      </w:r>
      <w:r w:rsidR="00F721C5">
        <w:t xml:space="preserve"> begleitet und evaluiert </w:t>
      </w:r>
      <w:r>
        <w:t xml:space="preserve">die Konzeption und Durchführung der </w:t>
      </w:r>
      <w:proofErr w:type="spellStart"/>
      <w:r>
        <w:t>Basecamps</w:t>
      </w:r>
      <w:proofErr w:type="spellEnd"/>
      <w:r>
        <w:t xml:space="preserve">, damit das Netzwerk selbst </w:t>
      </w:r>
      <w:r w:rsidR="00F721C5">
        <w:t xml:space="preserve">auch </w:t>
      </w:r>
      <w:r>
        <w:t xml:space="preserve">lernt und sich weiterentwickelt. </w:t>
      </w:r>
      <w:r w:rsidR="0013698B">
        <w:t xml:space="preserve">Das </w:t>
      </w:r>
      <w:r w:rsidR="00F721C5">
        <w:t xml:space="preserve">«Alpine </w:t>
      </w:r>
      <w:proofErr w:type="spellStart"/>
      <w:r w:rsidR="00F721C5">
        <w:t>Changemaker</w:t>
      </w:r>
      <w:proofErr w:type="spellEnd"/>
      <w:r w:rsidR="00F721C5">
        <w:t xml:space="preserve"> Network» wurde </w:t>
      </w:r>
      <w:r w:rsidR="008E6044">
        <w:t xml:space="preserve">von CIPRA International und </w:t>
      </w:r>
      <w:r w:rsidR="00643C17">
        <w:t xml:space="preserve">Jens Badura von </w:t>
      </w:r>
      <w:proofErr w:type="spellStart"/>
      <w:r w:rsidR="008110B0">
        <w:t>creativeALPS</w:t>
      </w:r>
      <w:proofErr w:type="spellEnd"/>
      <w:r w:rsidR="00F721C5">
        <w:t xml:space="preserve"> initiiert</w:t>
      </w:r>
      <w:r w:rsidR="008E6044">
        <w:t>.</w:t>
      </w:r>
      <w:r w:rsidR="00D24773">
        <w:t xml:space="preserve"> </w:t>
      </w:r>
      <w:r>
        <w:t xml:space="preserve">Das «Alpine </w:t>
      </w:r>
      <w:proofErr w:type="spellStart"/>
      <w:r>
        <w:t>Changemaker</w:t>
      </w:r>
      <w:proofErr w:type="spellEnd"/>
      <w:r>
        <w:t xml:space="preserve"> </w:t>
      </w:r>
      <w:proofErr w:type="spellStart"/>
      <w:r>
        <w:t>Basecamp</w:t>
      </w:r>
      <w:proofErr w:type="spellEnd"/>
      <w:r>
        <w:t>»</w:t>
      </w:r>
      <w:r w:rsidR="00AA48F5">
        <w:t xml:space="preserve"> wird</w:t>
      </w:r>
      <w:r>
        <w:t xml:space="preserve"> </w:t>
      </w:r>
      <w:r w:rsidR="006D31D3">
        <w:t>gefördert</w:t>
      </w:r>
      <w:r>
        <w:t xml:space="preserve"> von der Stiftung Mercator Schweiz.</w:t>
      </w:r>
    </w:p>
    <w:p w14:paraId="09C1802D" w14:textId="77777777" w:rsidR="00C62B36" w:rsidRDefault="00C62B36" w:rsidP="00891A57">
      <w:pPr>
        <w:pStyle w:val="MMText"/>
      </w:pPr>
    </w:p>
    <w:p w14:paraId="514D386D" w14:textId="700A474C" w:rsidR="00E75EB2" w:rsidRDefault="00DC131B" w:rsidP="00891A57">
      <w:pPr>
        <w:pStyle w:val="MMText"/>
      </w:pPr>
      <w:r>
        <w:t>(</w:t>
      </w:r>
      <w:bookmarkStart w:id="4" w:name="_Hlk77229595"/>
      <w:r w:rsidR="008110B0">
        <w:t>2</w:t>
      </w:r>
      <w:r>
        <w:t>’</w:t>
      </w:r>
      <w:r w:rsidR="002B4735">
        <w:t>317</w:t>
      </w:r>
      <w:r w:rsidR="00842525">
        <w:t xml:space="preserve"> </w:t>
      </w:r>
      <w:bookmarkEnd w:id="4"/>
      <w:r w:rsidR="00E75EB2">
        <w:t>Zeichen inkl. Leerzeichen)</w:t>
      </w:r>
    </w:p>
    <w:p w14:paraId="2DAC366A" w14:textId="77777777" w:rsidR="00064F65" w:rsidRPr="000273F0" w:rsidRDefault="00064F65" w:rsidP="000273F0">
      <w:pPr>
        <w:pStyle w:val="MMFusszeile"/>
        <w:rPr>
          <w:color w:val="6E6B60"/>
          <w:u w:val="single"/>
        </w:rPr>
      </w:pPr>
      <w:r w:rsidRPr="000273F0">
        <w:rPr>
          <w:color w:val="6E6B60"/>
        </w:rPr>
        <w:t xml:space="preserve">Diese Mitteilung und druckfähige Pressebilder stehen zum Download bereit unter: </w:t>
      </w:r>
      <w:hyperlink r:id="rId8" w:history="1">
        <w:r w:rsidRPr="000273F0">
          <w:rPr>
            <w:color w:val="6E6B60"/>
            <w:u w:val="single"/>
          </w:rPr>
          <w:t>www.cipra.org/de/medienmitteilungen</w:t>
        </w:r>
      </w:hyperlink>
      <w:r w:rsidRPr="000273F0">
        <w:rPr>
          <w:color w:val="6E6B60"/>
          <w:u w:val="single"/>
        </w:rPr>
        <w:t xml:space="preserve">  </w:t>
      </w:r>
    </w:p>
    <w:p w14:paraId="42B042D2" w14:textId="77777777" w:rsidR="00064F65" w:rsidRPr="000273F0" w:rsidRDefault="00064F65" w:rsidP="000273F0">
      <w:pPr>
        <w:pStyle w:val="MMFusszeile"/>
        <w:rPr>
          <w:color w:val="6E6B60"/>
        </w:rPr>
      </w:pPr>
      <w:r w:rsidRPr="000273F0">
        <w:rPr>
          <w:color w:val="6E6B60"/>
        </w:rPr>
        <w:t>Rückfragen sind zu richten an:</w:t>
      </w:r>
    </w:p>
    <w:p w14:paraId="07E460F1" w14:textId="2B4BF0F3" w:rsidR="00774EE5" w:rsidRPr="000273F0" w:rsidRDefault="00064F65" w:rsidP="00891A57">
      <w:pPr>
        <w:pStyle w:val="MMText"/>
        <w:rPr>
          <w:color w:val="6E6B60"/>
        </w:rPr>
      </w:pPr>
      <w:r w:rsidRPr="000273F0">
        <w:rPr>
          <w:color w:val="6E6B60"/>
          <w:sz w:val="20"/>
        </w:rPr>
        <w:t xml:space="preserve">Veronika Hribernik, Mitarbeiterin Kommunikation, +423 237 53 01, </w:t>
      </w:r>
      <w:hyperlink r:id="rId9" w:history="1">
        <w:r w:rsidRPr="000273F0">
          <w:rPr>
            <w:rStyle w:val="Hyperlink"/>
            <w:color w:val="6E6B60"/>
            <w:sz w:val="20"/>
          </w:rPr>
          <w:t>veronika.hribernik@cipra.org</w:t>
        </w:r>
      </w:hyperlink>
    </w:p>
    <w:p w14:paraId="5F67A9AF"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26E577E4"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4C352D16" w14:textId="77777777" w:rsidR="00DF425B" w:rsidRPr="001D621E" w:rsidRDefault="002B4735" w:rsidP="001D621E">
      <w:pPr>
        <w:shd w:val="clear" w:color="auto" w:fill="C0BDB4"/>
        <w:spacing w:after="120" w:line="280" w:lineRule="atLeast"/>
        <w:rPr>
          <w:sz w:val="20"/>
          <w:szCs w:val="20"/>
        </w:rPr>
      </w:pPr>
      <w:hyperlink r:id="rId10" w:history="1">
        <w:r w:rsidR="001D621E" w:rsidRPr="001D621E">
          <w:rPr>
            <w:rStyle w:val="Hyperlink"/>
            <w:color w:val="auto"/>
            <w:sz w:val="20"/>
            <w:szCs w:val="20"/>
          </w:rPr>
          <w:t>www.cipra.org</w:t>
        </w:r>
      </w:hyperlink>
    </w:p>
    <w:sectPr w:rsidR="00DF425B" w:rsidRPr="001D621E" w:rsidSect="000E3C6B">
      <w:headerReference w:type="even" r:id="rId11"/>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90EE2" w14:textId="77777777" w:rsidR="00E401B6" w:rsidRDefault="00E401B6">
      <w:r>
        <w:separator/>
      </w:r>
    </w:p>
  </w:endnote>
  <w:endnote w:type="continuationSeparator" w:id="0">
    <w:p w14:paraId="6DC696E4" w14:textId="77777777" w:rsidR="00E401B6" w:rsidRDefault="00E4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E06D6" w14:textId="77777777" w:rsidR="00E40386" w:rsidRDefault="00E40386" w:rsidP="00D56B60">
    <w:pPr>
      <w:framePr w:wrap="around" w:vAnchor="text" w:hAnchor="margin" w:y="1"/>
    </w:pPr>
    <w:r>
      <w:fldChar w:fldCharType="begin"/>
    </w:r>
    <w:r>
      <w:instrText xml:space="preserve">PAGE  </w:instrText>
    </w:r>
    <w:r>
      <w:fldChar w:fldCharType="end"/>
    </w:r>
  </w:p>
  <w:p w14:paraId="5D88FDE5"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CD4C"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5AA69"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09A74C00"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9C8D5" w14:textId="77777777" w:rsidR="00E401B6" w:rsidRDefault="00E401B6">
      <w:r>
        <w:separator/>
      </w:r>
    </w:p>
  </w:footnote>
  <w:footnote w:type="continuationSeparator" w:id="0">
    <w:p w14:paraId="2E5E6FF6" w14:textId="77777777" w:rsidR="00E401B6" w:rsidRDefault="00E40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227F0" w14:textId="77777777" w:rsidR="00830206" w:rsidRDefault="00830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6E6A" w14:textId="77777777" w:rsidR="00E40386" w:rsidRDefault="00E40386">
    <w:r>
      <w:rPr>
        <w:noProof/>
        <w:lang w:eastAsia="de-CH"/>
      </w:rPr>
      <w:drawing>
        <wp:anchor distT="0" distB="0" distL="114300" distR="114300" simplePos="0" relativeHeight="251664384" behindDoc="1" locked="0" layoutInCell="1" allowOverlap="1" wp14:anchorId="0830B328" wp14:editId="4F55CC43">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7E72" w14:textId="77777777" w:rsidR="00E40386" w:rsidRDefault="00E40386">
    <w:r>
      <w:rPr>
        <w:noProof/>
        <w:lang w:eastAsia="de-CH"/>
      </w:rPr>
      <w:drawing>
        <wp:anchor distT="0" distB="0" distL="114300" distR="114300" simplePos="0" relativeHeight="251663360" behindDoc="1" locked="0" layoutInCell="1" allowOverlap="1" wp14:anchorId="298A122A" wp14:editId="30E79759">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43"/>
    <w:rsid w:val="0002255B"/>
    <w:rsid w:val="000273F0"/>
    <w:rsid w:val="00045798"/>
    <w:rsid w:val="00050F9F"/>
    <w:rsid w:val="00052338"/>
    <w:rsid w:val="00064F65"/>
    <w:rsid w:val="00065831"/>
    <w:rsid w:val="00082EC6"/>
    <w:rsid w:val="000A60FF"/>
    <w:rsid w:val="000D09C7"/>
    <w:rsid w:val="000E3C6B"/>
    <w:rsid w:val="001041DB"/>
    <w:rsid w:val="00120CA6"/>
    <w:rsid w:val="0013698B"/>
    <w:rsid w:val="00140A4E"/>
    <w:rsid w:val="00172122"/>
    <w:rsid w:val="00176174"/>
    <w:rsid w:val="001D3169"/>
    <w:rsid w:val="001D621E"/>
    <w:rsid w:val="001F326A"/>
    <w:rsid w:val="00204339"/>
    <w:rsid w:val="002207AB"/>
    <w:rsid w:val="00233E32"/>
    <w:rsid w:val="00244BEA"/>
    <w:rsid w:val="00257403"/>
    <w:rsid w:val="0028641B"/>
    <w:rsid w:val="002B4735"/>
    <w:rsid w:val="002C1443"/>
    <w:rsid w:val="002D5D20"/>
    <w:rsid w:val="002D6541"/>
    <w:rsid w:val="00344C5B"/>
    <w:rsid w:val="00353D4C"/>
    <w:rsid w:val="00360AAB"/>
    <w:rsid w:val="003639CB"/>
    <w:rsid w:val="003761FC"/>
    <w:rsid w:val="003C7913"/>
    <w:rsid w:val="0040247E"/>
    <w:rsid w:val="00462118"/>
    <w:rsid w:val="00476BBF"/>
    <w:rsid w:val="0048215D"/>
    <w:rsid w:val="004A58A3"/>
    <w:rsid w:val="004C561E"/>
    <w:rsid w:val="00502650"/>
    <w:rsid w:val="00507ED5"/>
    <w:rsid w:val="00512335"/>
    <w:rsid w:val="00533351"/>
    <w:rsid w:val="005C4615"/>
    <w:rsid w:val="005F0F9B"/>
    <w:rsid w:val="006079CA"/>
    <w:rsid w:val="00636A0C"/>
    <w:rsid w:val="00643C17"/>
    <w:rsid w:val="00650A26"/>
    <w:rsid w:val="00664D6C"/>
    <w:rsid w:val="0066627A"/>
    <w:rsid w:val="006D31D3"/>
    <w:rsid w:val="006F56E2"/>
    <w:rsid w:val="006F5CF9"/>
    <w:rsid w:val="007104A1"/>
    <w:rsid w:val="00721DB7"/>
    <w:rsid w:val="00774EE5"/>
    <w:rsid w:val="007A055F"/>
    <w:rsid w:val="007E03AF"/>
    <w:rsid w:val="008110B0"/>
    <w:rsid w:val="00813249"/>
    <w:rsid w:val="00830206"/>
    <w:rsid w:val="00837249"/>
    <w:rsid w:val="00842525"/>
    <w:rsid w:val="008466F3"/>
    <w:rsid w:val="00850B1F"/>
    <w:rsid w:val="00855AB9"/>
    <w:rsid w:val="00890BD2"/>
    <w:rsid w:val="00891A57"/>
    <w:rsid w:val="008E5038"/>
    <w:rsid w:val="008E6044"/>
    <w:rsid w:val="008F77F5"/>
    <w:rsid w:val="00905495"/>
    <w:rsid w:val="00932D66"/>
    <w:rsid w:val="0094034C"/>
    <w:rsid w:val="00950F47"/>
    <w:rsid w:val="00973BA4"/>
    <w:rsid w:val="009D6EA3"/>
    <w:rsid w:val="009F325B"/>
    <w:rsid w:val="00A46B46"/>
    <w:rsid w:val="00A81892"/>
    <w:rsid w:val="00A871EA"/>
    <w:rsid w:val="00AA48F5"/>
    <w:rsid w:val="00AD1985"/>
    <w:rsid w:val="00B53307"/>
    <w:rsid w:val="00B823F3"/>
    <w:rsid w:val="00BA4EC7"/>
    <w:rsid w:val="00BD57E2"/>
    <w:rsid w:val="00BF7ACB"/>
    <w:rsid w:val="00C07C79"/>
    <w:rsid w:val="00C13854"/>
    <w:rsid w:val="00C16D1A"/>
    <w:rsid w:val="00C17E36"/>
    <w:rsid w:val="00C337CB"/>
    <w:rsid w:val="00C62B36"/>
    <w:rsid w:val="00C8273D"/>
    <w:rsid w:val="00C9277E"/>
    <w:rsid w:val="00C94246"/>
    <w:rsid w:val="00CA1414"/>
    <w:rsid w:val="00CB2C02"/>
    <w:rsid w:val="00CB632A"/>
    <w:rsid w:val="00CD2185"/>
    <w:rsid w:val="00D24773"/>
    <w:rsid w:val="00D277B4"/>
    <w:rsid w:val="00D513A8"/>
    <w:rsid w:val="00D56B60"/>
    <w:rsid w:val="00D92ED8"/>
    <w:rsid w:val="00DA72F7"/>
    <w:rsid w:val="00DC131B"/>
    <w:rsid w:val="00DF425B"/>
    <w:rsid w:val="00E07C0E"/>
    <w:rsid w:val="00E15A8F"/>
    <w:rsid w:val="00E2279A"/>
    <w:rsid w:val="00E26D2F"/>
    <w:rsid w:val="00E2792B"/>
    <w:rsid w:val="00E401B6"/>
    <w:rsid w:val="00E40386"/>
    <w:rsid w:val="00E67ADA"/>
    <w:rsid w:val="00E75EB2"/>
    <w:rsid w:val="00E85CD0"/>
    <w:rsid w:val="00EA425B"/>
    <w:rsid w:val="00EB6945"/>
    <w:rsid w:val="00EB6ECC"/>
    <w:rsid w:val="00EE1365"/>
    <w:rsid w:val="00F004A2"/>
    <w:rsid w:val="00F03453"/>
    <w:rsid w:val="00F514FA"/>
    <w:rsid w:val="00F523C0"/>
    <w:rsid w:val="00F54F97"/>
    <w:rsid w:val="00F721C5"/>
    <w:rsid w:val="00FB68A3"/>
    <w:rsid w:val="00FC4CD2"/>
    <w:rsid w:val="00FD78E3"/>
    <w:rsid w:val="00FD7AB6"/>
    <w:rsid w:val="00FF446C"/>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85D29"/>
  <w15:docId w15:val="{A455A96E-6ED4-44AC-B5B1-EC02552C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891A57"/>
    <w:pPr>
      <w:spacing w:before="60" w:after="120" w:line="360" w:lineRule="auto"/>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2C1443"/>
    <w:rPr>
      <w:color w:val="605E5C"/>
      <w:shd w:val="clear" w:color="auto" w:fill="E1DFDD"/>
    </w:rPr>
  </w:style>
  <w:style w:type="character" w:styleId="Kommentarzeichen">
    <w:name w:val="annotation reference"/>
    <w:basedOn w:val="Absatz-Standardschriftart"/>
    <w:semiHidden/>
    <w:unhideWhenUsed/>
    <w:rsid w:val="0048215D"/>
    <w:rPr>
      <w:sz w:val="16"/>
      <w:szCs w:val="16"/>
    </w:rPr>
  </w:style>
  <w:style w:type="paragraph" w:styleId="Kommentartext">
    <w:name w:val="annotation text"/>
    <w:basedOn w:val="Standard"/>
    <w:link w:val="KommentartextZchn"/>
    <w:semiHidden/>
    <w:unhideWhenUsed/>
    <w:rsid w:val="0048215D"/>
    <w:rPr>
      <w:sz w:val="20"/>
      <w:szCs w:val="20"/>
    </w:rPr>
  </w:style>
  <w:style w:type="character" w:customStyle="1" w:styleId="KommentartextZchn">
    <w:name w:val="Kommentartext Zchn"/>
    <w:basedOn w:val="Absatz-Standardschriftart"/>
    <w:link w:val="Kommentartext"/>
    <w:semiHidden/>
    <w:rsid w:val="0048215D"/>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48215D"/>
    <w:rPr>
      <w:b/>
      <w:bCs/>
    </w:rPr>
  </w:style>
  <w:style w:type="character" w:customStyle="1" w:styleId="KommentarthemaZchn">
    <w:name w:val="Kommentarthema Zchn"/>
    <w:basedOn w:val="KommentartextZchn"/>
    <w:link w:val="Kommentarthema"/>
    <w:semiHidden/>
    <w:rsid w:val="0048215D"/>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48215D"/>
    <w:rPr>
      <w:rFonts w:ascii="Segoe UI" w:hAnsi="Segoe UI" w:cs="Segoe UI"/>
      <w:sz w:val="18"/>
      <w:szCs w:val="18"/>
    </w:rPr>
  </w:style>
  <w:style w:type="character" w:customStyle="1" w:styleId="SprechblasentextZchn">
    <w:name w:val="Sprechblasentext Zchn"/>
    <w:basedOn w:val="Absatz-Standardschriftart"/>
    <w:link w:val="Sprechblasentext"/>
    <w:semiHidden/>
    <w:rsid w:val="0048215D"/>
    <w:rPr>
      <w:rFonts w:ascii="Segoe UI" w:eastAsia="Times New Roman" w:hAnsi="Segoe UI" w:cs="Segoe UI"/>
      <w:sz w:val="18"/>
      <w:szCs w:val="18"/>
      <w:lang w:val="de-CH"/>
    </w:rPr>
  </w:style>
  <w:style w:type="paragraph" w:styleId="berarbeitung">
    <w:name w:val="Revision"/>
    <w:hidden/>
    <w:semiHidden/>
    <w:rsid w:val="00F721C5"/>
    <w:rPr>
      <w:rFonts w:ascii="Arial" w:eastAsia="Times New Roman" w:hAnsi="Arial" w:cs="Arial"/>
      <w:lang w:val="de-CH"/>
    </w:rPr>
  </w:style>
  <w:style w:type="character" w:customStyle="1" w:styleId="apple-converted-space">
    <w:name w:val="apple-converted-space"/>
    <w:basedOn w:val="Absatz-Standardschriftart"/>
    <w:rsid w:val="00136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84257">
      <w:bodyDiv w:val="1"/>
      <w:marLeft w:val="0"/>
      <w:marRight w:val="0"/>
      <w:marTop w:val="0"/>
      <w:marBottom w:val="0"/>
      <w:divBdr>
        <w:top w:val="none" w:sz="0" w:space="0" w:color="auto"/>
        <w:left w:val="none" w:sz="0" w:space="0" w:color="auto"/>
        <w:bottom w:val="none" w:sz="0" w:space="0" w:color="auto"/>
        <w:right w:val="none" w:sz="0" w:space="0" w:color="auto"/>
      </w:divBdr>
    </w:div>
    <w:div w:id="1554148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pinechangemaker.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veronika.hribernik@cipr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523</Words>
  <Characters>3299</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Kristina BOGNER</dc:creator>
  <cp:lastModifiedBy>CIPRA INTERNATIONAL - Veronika HRIBERNIK</cp:lastModifiedBy>
  <cp:revision>4</cp:revision>
  <cp:lastPrinted>2011-04-15T14:05:00Z</cp:lastPrinted>
  <dcterms:created xsi:type="dcterms:W3CDTF">2022-04-08T13:55:00Z</dcterms:created>
  <dcterms:modified xsi:type="dcterms:W3CDTF">2022-04-11T12:04:00Z</dcterms:modified>
</cp:coreProperties>
</file>